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72" w:rsidRPr="0027369D" w:rsidRDefault="00C67E72" w:rsidP="00C67E72">
      <w:pPr>
        <w:jc w:val="both"/>
        <w:rPr>
          <w:rFonts w:ascii="Times New Roman" w:hAnsi="Times New Roman" w:cs="Times New Roman"/>
          <w:sz w:val="24"/>
          <w:szCs w:val="24"/>
        </w:rPr>
      </w:pPr>
      <w:r w:rsidRPr="002736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7369D">
        <w:rPr>
          <w:rFonts w:ascii="Times New Roman" w:hAnsi="Times New Roman" w:cs="Times New Roman"/>
          <w:sz w:val="24"/>
          <w:szCs w:val="24"/>
        </w:rPr>
        <w:t>29  июня</w:t>
      </w:r>
      <w:proofErr w:type="gramEnd"/>
      <w:r w:rsidRPr="0027369D">
        <w:rPr>
          <w:rFonts w:ascii="Times New Roman" w:hAnsi="Times New Roman" w:cs="Times New Roman"/>
          <w:sz w:val="24"/>
          <w:szCs w:val="24"/>
        </w:rPr>
        <w:t xml:space="preserve"> 2023 г.     </w:t>
      </w:r>
      <w:proofErr w:type="gramStart"/>
      <w:r w:rsidRPr="0027369D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27369D">
        <w:rPr>
          <w:rFonts w:ascii="Times New Roman" w:hAnsi="Times New Roman" w:cs="Times New Roman"/>
          <w:sz w:val="24"/>
          <w:szCs w:val="24"/>
        </w:rPr>
        <w:t xml:space="preserve"> с п.3 ст. 47, главой  </w:t>
      </w:r>
      <w:r w:rsidRPr="0027369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7369D">
        <w:rPr>
          <w:rFonts w:ascii="Times New Roman" w:hAnsi="Times New Roman" w:cs="Times New Roman"/>
          <w:sz w:val="24"/>
          <w:szCs w:val="24"/>
        </w:rPr>
        <w:t xml:space="preserve">  Федерального закона от 26. 12.1995г. № 208-ФЗ «Об акционерных обществах»,  руководствуясь  главой 12 Устава АО «Намкоммунтеплоэнерго»  состоялось  принятие   решения  единственного акционера  АО «Намкоммунтеплоэнерго»  о распределении прибыли за 2022 г.  и об избрании Совета директоров Общества на 2023 г.</w:t>
      </w:r>
    </w:p>
    <w:p w:rsidR="00FE461F" w:rsidRPr="0027369D" w:rsidRDefault="006B18E6" w:rsidP="00C67E72">
      <w:pPr>
        <w:jc w:val="both"/>
        <w:rPr>
          <w:rFonts w:ascii="Times New Roman" w:hAnsi="Times New Roman" w:cs="Times New Roman"/>
          <w:sz w:val="24"/>
          <w:szCs w:val="24"/>
        </w:rPr>
      </w:pPr>
      <w:r w:rsidRPr="0027369D">
        <w:rPr>
          <w:rFonts w:ascii="Times New Roman" w:hAnsi="Times New Roman" w:cs="Times New Roman"/>
          <w:sz w:val="24"/>
          <w:szCs w:val="24"/>
        </w:rPr>
        <w:t xml:space="preserve">    </w:t>
      </w:r>
      <w:r w:rsidR="00C67E72" w:rsidRPr="0027369D">
        <w:rPr>
          <w:rFonts w:ascii="Times New Roman" w:hAnsi="Times New Roman" w:cs="Times New Roman"/>
          <w:sz w:val="24"/>
          <w:szCs w:val="24"/>
        </w:rPr>
        <w:t xml:space="preserve">От имени единственного </w:t>
      </w:r>
      <w:proofErr w:type="gramStart"/>
      <w:r w:rsidR="00C67E72" w:rsidRPr="0027369D">
        <w:rPr>
          <w:rFonts w:ascii="Times New Roman" w:hAnsi="Times New Roman" w:cs="Times New Roman"/>
          <w:sz w:val="24"/>
          <w:szCs w:val="24"/>
        </w:rPr>
        <w:t>акционера  АО</w:t>
      </w:r>
      <w:proofErr w:type="gramEnd"/>
      <w:r w:rsidR="00C67E72" w:rsidRPr="0027369D">
        <w:rPr>
          <w:rFonts w:ascii="Times New Roman" w:hAnsi="Times New Roman" w:cs="Times New Roman"/>
          <w:sz w:val="24"/>
          <w:szCs w:val="24"/>
        </w:rPr>
        <w:t xml:space="preserve"> «Намкоммунтеплоэнерго»  Решение подписано Главой    МО «Намский улус»   </w:t>
      </w:r>
      <w:proofErr w:type="spellStart"/>
      <w:r w:rsidR="00C67E72" w:rsidRPr="0027369D">
        <w:rPr>
          <w:rFonts w:ascii="Times New Roman" w:hAnsi="Times New Roman" w:cs="Times New Roman"/>
          <w:sz w:val="24"/>
          <w:szCs w:val="24"/>
        </w:rPr>
        <w:t>Слепцовым</w:t>
      </w:r>
      <w:proofErr w:type="spellEnd"/>
      <w:r w:rsidR="00C67E72" w:rsidRPr="0027369D">
        <w:rPr>
          <w:rFonts w:ascii="Times New Roman" w:hAnsi="Times New Roman" w:cs="Times New Roman"/>
          <w:sz w:val="24"/>
          <w:szCs w:val="24"/>
        </w:rPr>
        <w:t xml:space="preserve"> Юрием Иннокентьевичем. </w:t>
      </w:r>
    </w:p>
    <w:p w:rsidR="006B18E6" w:rsidRPr="0027369D" w:rsidRDefault="006B18E6" w:rsidP="00C67E72">
      <w:pPr>
        <w:jc w:val="both"/>
        <w:rPr>
          <w:rFonts w:ascii="Times New Roman" w:hAnsi="Times New Roman" w:cs="Times New Roman"/>
          <w:sz w:val="24"/>
          <w:szCs w:val="24"/>
        </w:rPr>
      </w:pPr>
      <w:r w:rsidRPr="0027369D">
        <w:rPr>
          <w:rFonts w:ascii="Times New Roman" w:hAnsi="Times New Roman" w:cs="Times New Roman"/>
          <w:sz w:val="24"/>
          <w:szCs w:val="24"/>
        </w:rPr>
        <w:t xml:space="preserve">   Принятое Решение удостоверено в соответствии со статьей </w:t>
      </w:r>
      <w:proofErr w:type="gramStart"/>
      <w:r w:rsidRPr="0027369D">
        <w:rPr>
          <w:rFonts w:ascii="Times New Roman" w:hAnsi="Times New Roman" w:cs="Times New Roman"/>
          <w:sz w:val="24"/>
          <w:szCs w:val="24"/>
        </w:rPr>
        <w:t>67.1  Гражданского</w:t>
      </w:r>
      <w:proofErr w:type="gramEnd"/>
      <w:r w:rsidRPr="0027369D">
        <w:rPr>
          <w:rFonts w:ascii="Times New Roman" w:hAnsi="Times New Roman" w:cs="Times New Roman"/>
          <w:sz w:val="24"/>
          <w:szCs w:val="24"/>
        </w:rPr>
        <w:t xml:space="preserve"> Кодекса РФ регистратором Общества – Акционерным обществом Республиканский специализированный регистратор </w:t>
      </w:r>
      <w:r w:rsidR="0027369D">
        <w:rPr>
          <w:rFonts w:ascii="Times New Roman" w:hAnsi="Times New Roman" w:cs="Times New Roman"/>
          <w:sz w:val="24"/>
          <w:szCs w:val="24"/>
        </w:rPr>
        <w:t>«</w:t>
      </w:r>
      <w:r w:rsidRPr="0027369D">
        <w:rPr>
          <w:rFonts w:ascii="Times New Roman" w:hAnsi="Times New Roman" w:cs="Times New Roman"/>
          <w:sz w:val="24"/>
          <w:szCs w:val="24"/>
        </w:rPr>
        <w:t>Якутский Фондовый Центр</w:t>
      </w:r>
      <w:r w:rsidR="0027369D">
        <w:rPr>
          <w:rFonts w:ascii="Times New Roman" w:hAnsi="Times New Roman" w:cs="Times New Roman"/>
          <w:sz w:val="24"/>
          <w:szCs w:val="24"/>
        </w:rPr>
        <w:t>»</w:t>
      </w:r>
      <w:r w:rsidRPr="0027369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2736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18E6" w:rsidRPr="0027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72"/>
    <w:rsid w:val="0027369D"/>
    <w:rsid w:val="004A2832"/>
    <w:rsid w:val="006B18E6"/>
    <w:rsid w:val="00C67E72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8DC4"/>
  <w15:chartTrackingRefBased/>
  <w15:docId w15:val="{9CA2C2F6-7DB9-4D72-92C4-AF47DCB3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2023-07-10T07:18:00Z</dcterms:created>
  <dcterms:modified xsi:type="dcterms:W3CDTF">2023-07-10T08:42:00Z</dcterms:modified>
</cp:coreProperties>
</file>